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附件：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  <w:t>签发附加证明书的地方人民政府外事办公室名单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  <w:t>（共 31 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省级外办（25 家）：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安徽、重庆、福建、广东、广西、贵州、河南、黑龙江、湖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北、湖南、海南、吉林、江苏、江西、辽宁、四川、山东、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上海、陕西、云南、浙江、甘肃、河北、山西、内蒙古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市级外办（6 家）：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长春、哈尔滨、宁波、济南、青岛、深圳</w:t>
      </w:r>
    </w:p>
    <w:p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0ZWQ2N2JlMTg2OTk3MjgzNGFhMmQ4OTM1ZjM5Y2YifQ=="/>
  </w:docVars>
  <w:rsids>
    <w:rsidRoot w:val="134D0801"/>
    <w:rsid w:val="134D08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2023-10-24T14:00:00Z</dcterms:created>
  <dc:creator>wjb</dc:creator>
  <cp:lastModifiedBy>wjb</cp:lastModifiedBy>
  <dcterms:modified xsi:type="dcterms:W3CDTF">2023-10-24T14:00:28Z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2210083C058940B3B56B96875C50DCDE</vt:lpwstr>
  </property>
</Properties>
</file>